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PTA 2025</w:t>
      </w:r>
    </w:p>
    <w:p w:rsidR="00000000" w:rsidDel="00000000" w:rsidP="00000000" w:rsidRDefault="00000000" w:rsidRPr="00000000" w14:paraId="00000003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18th March 2025 - 7.30pm at Waggon and Horses  </w:t>
      </w:r>
    </w:p>
    <w:p w:rsidR="00000000" w:rsidDel="00000000" w:rsidP="00000000" w:rsidRDefault="00000000" w:rsidRPr="00000000" w14:paraId="00000005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Welcome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board of Trustees, Committee members and School representatives were introduced. 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Those present: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Trustees: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Bryn Regan - Co-Chair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Hannah Warry - Co-Chair</w:t>
      </w:r>
    </w:p>
    <w:p w:rsidR="00000000" w:rsidDel="00000000" w:rsidP="00000000" w:rsidRDefault="00000000" w:rsidRPr="00000000" w14:paraId="0000000F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Pla - Treasurer</w:t>
      </w:r>
    </w:p>
    <w:p w:rsidR="00000000" w:rsidDel="00000000" w:rsidP="00000000" w:rsidRDefault="00000000" w:rsidRPr="00000000" w14:paraId="00000010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Betsie Geere - Secretary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Sandrine Brasier - SEN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Committee members: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Tamsyn Naylor-Hill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Natali O’Farrell</w:t>
      </w:r>
    </w:p>
    <w:p w:rsidR="00000000" w:rsidDel="00000000" w:rsidP="00000000" w:rsidRDefault="00000000" w:rsidRPr="00000000" w14:paraId="00000016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Anya Shaw</w:t>
      </w:r>
    </w:p>
    <w:p w:rsidR="00000000" w:rsidDel="00000000" w:rsidP="00000000" w:rsidRDefault="00000000" w:rsidRPr="00000000" w14:paraId="00000017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representatives: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Marianne O’Shea</w:t>
      </w:r>
    </w:p>
    <w:p w:rsidR="00000000" w:rsidDel="00000000" w:rsidP="00000000" w:rsidRDefault="00000000" w:rsidRPr="00000000" w14:paraId="0000001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Graham Griffiths</w:t>
      </w:r>
    </w:p>
    <w:p w:rsidR="00000000" w:rsidDel="00000000" w:rsidP="00000000" w:rsidRDefault="00000000" w:rsidRPr="00000000" w14:paraId="0000001B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Apologies for absence: </w:t>
      </w:r>
    </w:p>
    <w:p w:rsidR="00000000" w:rsidDel="00000000" w:rsidP="00000000" w:rsidRDefault="00000000" w:rsidRPr="00000000" w14:paraId="0000001E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35.63636363636365" w:lineRule="auto"/>
        <w:ind w:left="8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35.63636363636365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Committee members: Helen, Andy, Kirsty, Gem, Frances</w:t>
      </w:r>
    </w:p>
    <w:p w:rsidR="00000000" w:rsidDel="00000000" w:rsidP="00000000" w:rsidRDefault="00000000" w:rsidRPr="00000000" w14:paraId="00000021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3.The previous minutes were agreed as an accurate record of the meeting. </w:t>
      </w:r>
    </w:p>
    <w:p w:rsidR="00000000" w:rsidDel="00000000" w:rsidP="00000000" w:rsidRDefault="00000000" w:rsidRPr="00000000" w14:paraId="00000023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Hollyfest: matters relevant to Graham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3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Inflatables /Location of inflatables for younger users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4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Hours for the availability of the inflatables previously agreed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4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movement route for the Inflatable company will need to be agreed with Graham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4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Lamberts Road gate will be manned</w:t>
      </w:r>
    </w:p>
    <w:p w:rsidR="00000000" w:rsidDel="00000000" w:rsidP="00000000" w:rsidRDefault="00000000" w:rsidRPr="00000000" w14:paraId="00000029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Bouncy castle for younger kids - request for separate area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Kids zone area suggested to be  in the muga with bouncy castle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More volunteers needed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Possibly 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formers? To be assessed and agreed subject to commitment from the 6th form group.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Clarification will be needed regarding the age for the small bouncy castle and this will need to be communicated in advance and on the day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Generally communicate ages/size limit to those attending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5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Kids zone activities previously not charged. Suggestion to not charge for the inflatable for the younger kids. Still to be agreed.</w:t>
      </w:r>
    </w:p>
    <w:p w:rsidR="00000000" w:rsidDel="00000000" w:rsidP="00000000" w:rsidRDefault="00000000" w:rsidRPr="00000000" w14:paraId="00000031">
      <w:pPr>
        <w:widowControl w:val="0"/>
        <w:spacing w:after="100" w:before="100" w:line="288" w:lineRule="auto"/>
        <w:ind w:left="25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9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Logistics regarding food van(s?) and Ice Cream van</w:t>
      </w:r>
    </w:p>
    <w:p w:rsidR="00000000" w:rsidDel="00000000" w:rsidP="00000000" w:rsidRDefault="00000000" w:rsidRPr="00000000" w14:paraId="00000033">
      <w:pPr>
        <w:widowControl w:val="0"/>
        <w:spacing w:line="288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0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Graham will provide us with contacts he received from a community group who used the school facilities for an event and were happy to recommend some of their food vendors.</w:t>
      </w:r>
    </w:p>
    <w:p w:rsidR="00000000" w:rsidDel="00000000" w:rsidP="00000000" w:rsidRDefault="00000000" w:rsidRPr="00000000" w14:paraId="00000035">
      <w:pPr>
        <w:widowControl w:val="0"/>
        <w:spacing w:line="288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Hannah to remind Graham of food vendor contacts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afterAutospacing="0" w:before="100"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Hannah is in conversation with one promising company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100" w:before="0" w:beforeAutospacing="0"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Discussions/negotiating with a potential food vendor will need to include their  timing/availability, stocking up on supplies  and vehicle access requirements.</w:t>
      </w:r>
    </w:p>
    <w:p w:rsidR="00000000" w:rsidDel="00000000" w:rsidP="00000000" w:rsidRDefault="00000000" w:rsidRPr="00000000" w14:paraId="00000038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3"/>
        </w:numPr>
        <w:spacing w:after="100" w:before="10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NOTED: Emergency vehicle access is a critical point of consideration in all layout decisions.</w:t>
      </w:r>
    </w:p>
    <w:p w:rsidR="00000000" w:rsidDel="00000000" w:rsidP="00000000" w:rsidRDefault="00000000" w:rsidRPr="00000000" w14:paraId="0000003A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4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Barbeque equipment: action point from January to ascertain performance</w:t>
      </w:r>
    </w:p>
    <w:p w:rsidR="00000000" w:rsidDel="00000000" w:rsidP="00000000" w:rsidRDefault="00000000" w:rsidRPr="00000000" w14:paraId="0000003C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Graham confirmed the barbeque equipment has been looked at. It will be serviced before Hollyfest</w:t>
      </w:r>
    </w:p>
    <w:p w:rsidR="00000000" w:rsidDel="00000000" w:rsidP="00000000" w:rsidRDefault="00000000" w:rsidRPr="00000000" w14:paraId="0000003D">
      <w:pPr>
        <w:widowControl w:val="0"/>
        <w:spacing w:after="100" w:before="100" w:line="288" w:lineRule="auto"/>
        <w:ind w:left="25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5"/>
        </w:numPr>
        <w:spacing w:after="0" w:afterAutospacing="0"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Any other relevant matters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 max capacity at the event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10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Graham and team will check popcorn machine and candyfloss machine</w:t>
      </w:r>
    </w:p>
    <w:p w:rsidR="00000000" w:rsidDel="00000000" w:rsidP="00000000" w:rsidRDefault="00000000" w:rsidRPr="00000000" w14:paraId="00000041">
      <w:pPr>
        <w:widowControl w:val="0"/>
        <w:spacing w:after="100" w:before="100" w:line="288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Post meeting note: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The facilities team has embarked upon this, some repair work has been done and further testing forthcoming. Natali will liaise with the team to have a look at the equipment.</w:t>
      </w:r>
    </w:p>
    <w:p w:rsidR="00000000" w:rsidDel="00000000" w:rsidP="00000000" w:rsidRDefault="00000000" w:rsidRPr="00000000" w14:paraId="00000042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2"/>
        </w:numPr>
        <w:spacing w:after="100" w:before="10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Fire engine: suggested at Lamberts Road entrance area.  Graham expressed concerns.</w:t>
      </w:r>
    </w:p>
    <w:p w:rsidR="00000000" w:rsidDel="00000000" w:rsidP="00000000" w:rsidRDefault="00000000" w:rsidRPr="00000000" w14:paraId="00000044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This will be discussed at school and will be confirmed.</w:t>
      </w:r>
    </w:p>
    <w:p w:rsidR="00000000" w:rsidDel="00000000" w:rsidP="00000000" w:rsidRDefault="00000000" w:rsidRPr="00000000" w14:paraId="00000045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5.Hollyfest: remaining matters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0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Food options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of the cube - potentially to sell cheap freeze pops even though there will be an ice cream van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Soft drinks can be sold from the Cube and from the sweet shop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Cube can be used to sell/provide Tea/coffee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Last year tea bags/instant coffee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Will still approach starbucks etc to enquire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Suggestion: contact Coffee Bay Roastery for sponsorship/donation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Natali has met with Sophie to discuss the process regarding the sweet shop last year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Candy floss machine - see notes above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Everything was previously sold for £1 - think about pricing for candy floss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Inma will provide a list of what was sold at the tea/sweet stall to Natali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suggestion is to aim to provide double of what was provided last year regarding the sweet shop quantities</w:t>
      </w:r>
    </w:p>
    <w:p w:rsidR="00000000" w:rsidDel="00000000" w:rsidP="00000000" w:rsidRDefault="00000000" w:rsidRPr="00000000" w14:paraId="00000052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send out link to organising committee group</w:t>
      </w:r>
    </w:p>
    <w:p w:rsidR="00000000" w:rsidDel="00000000" w:rsidP="00000000" w:rsidRDefault="00000000" w:rsidRPr="00000000" w14:paraId="00000053">
      <w:pPr>
        <w:widowControl w:val="0"/>
        <w:spacing w:line="288" w:lineRule="auto"/>
        <w:ind w:left="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Post meeting note: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this has been done</w:t>
      </w:r>
    </w:p>
    <w:p w:rsidR="00000000" w:rsidDel="00000000" w:rsidP="00000000" w:rsidRDefault="00000000" w:rsidRPr="00000000" w14:paraId="00000054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Natali to Contact Coffee Bay Roastery if the Sponsorship team (Anya &amp; Kirsty) have not done so already)</w:t>
      </w:r>
    </w:p>
    <w:p w:rsidR="00000000" w:rsidDel="00000000" w:rsidP="00000000" w:rsidRDefault="00000000" w:rsidRPr="00000000" w14:paraId="00000055">
      <w:pPr>
        <w:widowControl w:val="0"/>
        <w:spacing w:after="100" w:before="100" w:line="288" w:lineRule="auto"/>
        <w:ind w:left="25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100" w:before="100" w:line="288" w:lineRule="auto"/>
        <w:ind w:left="25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00" w:before="100" w:line="288" w:lineRule="auto"/>
        <w:ind w:left="25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5"/>
        </w:numPr>
        <w:spacing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First Aid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fixed point or roaming </w:t>
      </w:r>
    </w:p>
    <w:p w:rsidR="00000000" w:rsidDel="00000000" w:rsidP="00000000" w:rsidRDefault="00000000" w:rsidRPr="00000000" w14:paraId="00000059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Decision made: Info point as First aid contact point </w:t>
      </w:r>
    </w:p>
    <w:p w:rsidR="00000000" w:rsidDel="00000000" w:rsidP="00000000" w:rsidRDefault="00000000" w:rsidRPr="00000000" w14:paraId="0000005A">
      <w:pPr>
        <w:widowControl w:val="0"/>
        <w:spacing w:after="100" w:before="100" w:line="288" w:lineRule="auto"/>
        <w:ind w:left="25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7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Bar/Support from the  team at The Lamb</w:t>
      </w:r>
    </w:p>
    <w:p w:rsidR="00000000" w:rsidDel="00000000" w:rsidP="00000000" w:rsidRDefault="00000000" w:rsidRPr="00000000" w14:paraId="0000005C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Bryn/Inma/Graham/Tamsyn will meet with the Lamb to discuss detail.</w:t>
      </w:r>
    </w:p>
    <w:p w:rsidR="00000000" w:rsidDel="00000000" w:rsidP="00000000" w:rsidRDefault="00000000" w:rsidRPr="00000000" w14:paraId="0000005D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Upfront payment can be dealt with by the PTA.</w:t>
      </w:r>
    </w:p>
    <w:p w:rsidR="00000000" w:rsidDel="00000000" w:rsidP="00000000" w:rsidRDefault="00000000" w:rsidRPr="00000000" w14:paraId="0000005F">
      <w:pPr>
        <w:widowControl w:val="0"/>
        <w:spacing w:after="100" w:before="100" w:line="288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Post Meeting Note: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Inma, Graham and Tamsyn met with the Team at the Lamb. </w:t>
      </w:r>
    </w:p>
    <w:p w:rsidR="00000000" w:rsidDel="00000000" w:rsidP="00000000" w:rsidRDefault="00000000" w:rsidRPr="00000000" w14:paraId="00000060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issued notes to confirm everything that was agreed and highlight who takes responsibility for what aspect.</w:t>
      </w:r>
    </w:p>
    <w:p w:rsidR="00000000" w:rsidDel="00000000" w:rsidP="00000000" w:rsidRDefault="00000000" w:rsidRPr="00000000" w14:paraId="00000061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team at The Lamb will arrange the TENs license and advise on any requirements resulting from this.</w:t>
      </w:r>
    </w:p>
    <w:p w:rsidR="00000000" w:rsidDel="00000000" w:rsidP="00000000" w:rsidRDefault="00000000" w:rsidRPr="00000000" w14:paraId="00000062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-Research is being done into costs for branded cups that can be issued based on a deposit and will reduce waste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8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Banner and Promotional material</w:t>
      </w:r>
    </w:p>
    <w:p w:rsidR="00000000" w:rsidDel="00000000" w:rsidP="00000000" w:rsidRDefault="00000000" w:rsidRPr="00000000" w14:paraId="00000064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-It has been agreed that the banner will be re-used with prints to update relevant details to suit this event, as that was the approach agreed in 2024 to reduce waste and cost.</w:t>
      </w:r>
    </w:p>
    <w:p w:rsidR="00000000" w:rsidDel="00000000" w:rsidP="00000000" w:rsidRDefault="00000000" w:rsidRPr="00000000" w14:paraId="00000065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school has clarified what aspects of promotional material and communication they will take responsibility for and what is the responsibility of the PTA</w:t>
      </w:r>
    </w:p>
    <w:p w:rsidR="00000000" w:rsidDel="00000000" w:rsidP="00000000" w:rsidRDefault="00000000" w:rsidRPr="00000000" w14:paraId="00000066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-The school has highlighted what aspects of communication they DO NOT want the PTA to get involved in.</w:t>
      </w:r>
    </w:p>
    <w:p w:rsidR="00000000" w:rsidDel="00000000" w:rsidP="00000000" w:rsidRDefault="00000000" w:rsidRPr="00000000" w14:paraId="00000067">
      <w:pPr>
        <w:widowControl w:val="0"/>
        <w:spacing w:after="100" w:before="10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6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Volunteers</w:t>
      </w:r>
    </w:p>
    <w:p w:rsidR="00000000" w:rsidDel="00000000" w:rsidP="00000000" w:rsidRDefault="00000000" w:rsidRPr="00000000" w14:paraId="00000069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-Lead volunteers are still required for the BBQ and for the Raffle</w:t>
      </w:r>
    </w:p>
    <w:p w:rsidR="00000000" w:rsidDel="00000000" w:rsidP="00000000" w:rsidRDefault="00000000" w:rsidRPr="00000000" w14:paraId="0000006A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-Anya heading up sponsorship</w:t>
      </w:r>
    </w:p>
    <w:p w:rsidR="00000000" w:rsidDel="00000000" w:rsidP="00000000" w:rsidRDefault="00000000" w:rsidRPr="00000000" w14:paraId="0000006B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suggestion was made  for the PTA to order BBQ stuff in accordance with Andy McDevitt’s guidance - recruit volunteers for the day for the various slots</w:t>
      </w:r>
    </w:p>
    <w:p w:rsidR="00000000" w:rsidDel="00000000" w:rsidP="00000000" w:rsidRDefault="00000000" w:rsidRPr="00000000" w14:paraId="0000006C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-Volunteers will still be required for the bar</w:t>
      </w:r>
    </w:p>
    <w:p w:rsidR="00000000" w:rsidDel="00000000" w:rsidP="00000000" w:rsidRDefault="00000000" w:rsidRPr="00000000" w14:paraId="0000006D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-Overlap between slots at the different area for transfer of info/continuity</w:t>
      </w:r>
    </w:p>
    <w:p w:rsidR="00000000" w:rsidDel="00000000" w:rsidP="00000000" w:rsidRDefault="00000000" w:rsidRPr="00000000" w14:paraId="0000006E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raffle is still a critical area that needs to be covered</w:t>
      </w:r>
    </w:p>
    <w:p w:rsidR="00000000" w:rsidDel="00000000" w:rsidP="00000000" w:rsidRDefault="00000000" w:rsidRPr="00000000" w14:paraId="0000006F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22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 update</w:t>
      </w:r>
    </w:p>
    <w:p w:rsidR="00000000" w:rsidDel="00000000" w:rsidP="00000000" w:rsidRDefault="00000000" w:rsidRPr="00000000" w14:paraId="00000071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 letter to SEN families is due to go out during the week after the meeting.</w:t>
      </w:r>
    </w:p>
    <w:p w:rsidR="00000000" w:rsidDel="00000000" w:rsidP="00000000" w:rsidRDefault="00000000" w:rsidRPr="00000000" w14:paraId="00000072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 number of volunteers are in place to help with this provision</w:t>
      </w:r>
    </w:p>
    <w:p w:rsidR="00000000" w:rsidDel="00000000" w:rsidP="00000000" w:rsidRDefault="00000000" w:rsidRPr="00000000" w14:paraId="00000073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intention is to provide a space for SEN students to regroup, possibly some activities subject to number of volunteers</w:t>
      </w:r>
    </w:p>
    <w:p w:rsidR="00000000" w:rsidDel="00000000" w:rsidP="00000000" w:rsidRDefault="00000000" w:rsidRPr="00000000" w14:paraId="00000074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-Or it could just be a calm ‘cafe’ setup with drinks etc </w:t>
      </w:r>
    </w:p>
    <w:p w:rsidR="00000000" w:rsidDel="00000000" w:rsidP="00000000" w:rsidRDefault="00000000" w:rsidRPr="00000000" w14:paraId="00000075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intention is to get an idea of number of students who will use the early slot at inflatables etc - to ensure the number will be manageable</w:t>
      </w:r>
    </w:p>
    <w:p w:rsidR="00000000" w:rsidDel="00000000" w:rsidP="00000000" w:rsidRDefault="00000000" w:rsidRPr="00000000" w14:paraId="00000076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expectation is that 20 mins or half an hour at inflatables will be sufficient for the SEN students (special invitation) most likely at the start of the session.</w:t>
      </w:r>
    </w:p>
    <w:p w:rsidR="00000000" w:rsidDel="00000000" w:rsidP="00000000" w:rsidRDefault="00000000" w:rsidRPr="00000000" w14:paraId="00000077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17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Raffle license </w:t>
      </w:r>
    </w:p>
    <w:p w:rsidR="00000000" w:rsidDel="00000000" w:rsidP="00000000" w:rsidRDefault="00000000" w:rsidRPr="00000000" w14:paraId="00000079">
      <w:pPr>
        <w:widowControl w:val="0"/>
        <w:spacing w:line="288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Betsie to look into raffle license and also printing of raffle tickets</w:t>
      </w:r>
    </w:p>
    <w:p w:rsidR="00000000" w:rsidDel="00000000" w:rsidP="00000000" w:rsidRDefault="00000000" w:rsidRPr="00000000" w14:paraId="0000007A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£120 and £60 vouchers from Waterstones available from Healix donation last year</w:t>
      </w:r>
    </w:p>
    <w:p w:rsidR="00000000" w:rsidDel="00000000" w:rsidP="00000000" w:rsidRDefault="00000000" w:rsidRPr="00000000" w14:paraId="0000007B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-Gardening company was in touch earlier this year to enquire about raffle prize in exchange for marketing</w:t>
      </w:r>
    </w:p>
    <w:p w:rsidR="00000000" w:rsidDel="00000000" w:rsidP="00000000" w:rsidRDefault="00000000" w:rsidRPr="00000000" w14:paraId="0000007C">
      <w:pPr>
        <w:widowControl w:val="0"/>
        <w:spacing w:line="288" w:lineRule="auto"/>
        <w:ind w:left="72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Post Meeting note: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Followed up on this to see if still of interest</w:t>
      </w:r>
    </w:p>
    <w:p w:rsidR="00000000" w:rsidDel="00000000" w:rsidP="00000000" w:rsidRDefault="00000000" w:rsidRPr="00000000" w14:paraId="0000007D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Highlighting date to school community</w:t>
      </w:r>
    </w:p>
    <w:p w:rsidR="00000000" w:rsidDel="00000000" w:rsidP="00000000" w:rsidRDefault="00000000" w:rsidRPr="00000000" w14:paraId="00000080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88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Save the date email to be sent from PTA account. Bryn to pick up.</w:t>
      </w:r>
    </w:p>
    <w:p w:rsidR="00000000" w:rsidDel="00000000" w:rsidP="00000000" w:rsidRDefault="00000000" w:rsidRPr="00000000" w14:paraId="00000082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6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School departments involvement</w:t>
      </w:r>
    </w:p>
    <w:p w:rsidR="00000000" w:rsidDel="00000000" w:rsidP="00000000" w:rsidRDefault="00000000" w:rsidRPr="00000000" w14:paraId="00000084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-Marianne confirmed that discussions with staff will commence after the Easter Holiday</w:t>
      </w:r>
    </w:p>
    <w:p w:rsidR="00000000" w:rsidDel="00000000" w:rsidP="00000000" w:rsidRDefault="00000000" w:rsidRPr="00000000" w14:paraId="00000085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-Staff team of helpers will be there</w:t>
      </w:r>
    </w:p>
    <w:p w:rsidR="00000000" w:rsidDel="00000000" w:rsidP="00000000" w:rsidRDefault="00000000" w:rsidRPr="00000000" w14:paraId="00000086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-Other staff input to different areas will take away from volunteers at entrance</w:t>
      </w:r>
    </w:p>
    <w:p w:rsidR="00000000" w:rsidDel="00000000" w:rsidP="00000000" w:rsidRDefault="00000000" w:rsidRPr="00000000" w14:paraId="00000087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8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-Inma enquired whether the Media department could make marketing video for future use to  </w:t>
      </w:r>
    </w:p>
    <w:p w:rsidR="00000000" w:rsidDel="00000000" w:rsidP="00000000" w:rsidRDefault="00000000" w:rsidRPr="00000000" w14:paraId="00000089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capture essence of the day</w:t>
      </w:r>
    </w:p>
    <w:p w:rsidR="00000000" w:rsidDel="00000000" w:rsidP="00000000" w:rsidRDefault="00000000" w:rsidRPr="00000000" w14:paraId="0000008A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-Potentially a competition -’ create the best promo video?’</w:t>
      </w:r>
    </w:p>
    <w:p w:rsidR="00000000" w:rsidDel="00000000" w:rsidP="00000000" w:rsidRDefault="00000000" w:rsidRPr="00000000" w14:paraId="0000008B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-Marianne will take this to the school to ascertain what they want to do</w:t>
      </w:r>
    </w:p>
    <w:p w:rsidR="00000000" w:rsidDel="00000000" w:rsidP="00000000" w:rsidRDefault="00000000" w:rsidRPr="00000000" w14:paraId="0000008C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to check with the school whether the media department could make a marketing video for future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E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 question if the Food tech team could prepare things in advance to be sold at the sweet shop/ alongside tea and coffee ?</w:t>
      </w:r>
    </w:p>
    <w:p w:rsidR="00000000" w:rsidDel="00000000" w:rsidP="00000000" w:rsidRDefault="00000000" w:rsidRPr="00000000" w14:paraId="0000008F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0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-Potentially run a Bake off type competition, with a prize and the cakes can be sold at the sweet shop</w:t>
      </w:r>
    </w:p>
    <w:p w:rsidR="00000000" w:rsidDel="00000000" w:rsidP="00000000" w:rsidRDefault="00000000" w:rsidRPr="00000000" w14:paraId="00000091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to check if the school would like to run a bake off competition for cakes to be sold at the sweet 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11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Sponsorship </w:t>
      </w:r>
    </w:p>
    <w:p w:rsidR="00000000" w:rsidDel="00000000" w:rsidP="00000000" w:rsidRDefault="00000000" w:rsidRPr="00000000" w14:paraId="00000094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-Anya getting started</w:t>
      </w:r>
    </w:p>
    <w:p w:rsidR="00000000" w:rsidDel="00000000" w:rsidP="00000000" w:rsidRDefault="00000000" w:rsidRPr="00000000" w14:paraId="00000095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-Potentially add names of sponsors on booking website</w:t>
      </w:r>
    </w:p>
    <w:p w:rsidR="00000000" w:rsidDel="00000000" w:rsidP="00000000" w:rsidRDefault="00000000" w:rsidRPr="00000000" w14:paraId="00000096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-Sponsorship opportunities</w:t>
      </w:r>
    </w:p>
    <w:p w:rsidR="00000000" w:rsidDel="00000000" w:rsidP="00000000" w:rsidRDefault="00000000" w:rsidRPr="00000000" w14:paraId="00000097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-An option to sponsor certain performances</w:t>
      </w:r>
    </w:p>
    <w:p w:rsidR="00000000" w:rsidDel="00000000" w:rsidP="00000000" w:rsidRDefault="00000000" w:rsidRPr="00000000" w14:paraId="00000098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-Anya will come up list of things to sponsor  - see what gets taken up</w:t>
      </w:r>
    </w:p>
    <w:p w:rsidR="00000000" w:rsidDel="00000000" w:rsidP="00000000" w:rsidRDefault="00000000" w:rsidRPr="00000000" w14:paraId="00000099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88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share sponsorship spreadsheet with everyone</w:t>
      </w:r>
    </w:p>
    <w:p w:rsidR="00000000" w:rsidDel="00000000" w:rsidP="00000000" w:rsidRDefault="00000000" w:rsidRPr="00000000" w14:paraId="0000009B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1"/>
        </w:numPr>
        <w:spacing w:line="288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Ticketing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88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-Early bird pricing - stick to same prices as last year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9"/>
        </w:numPr>
        <w:spacing w:after="240" w:before="240" w:line="288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Purpose for HF fundraising</w:t>
      </w:r>
    </w:p>
    <w:p w:rsidR="00000000" w:rsidDel="00000000" w:rsidP="00000000" w:rsidRDefault="00000000" w:rsidRPr="00000000" w14:paraId="0000009F">
      <w:pPr>
        <w:widowControl w:val="0"/>
        <w:spacing w:line="288" w:lineRule="auto"/>
        <w:ind w:left="72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will take the purpose of fundraising question to the SLT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18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ook at current funding list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18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question was asked whether we really need to highlight what the purpose for fundraising is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18"/>
        </w:numPr>
        <w:spacing w:line="288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Suggested in marketing material we highlight what the funds raised during HF 2024 wer spent on</w:t>
      </w:r>
    </w:p>
    <w:p w:rsidR="00000000" w:rsidDel="00000000" w:rsidP="00000000" w:rsidRDefault="00000000" w:rsidRPr="00000000" w14:paraId="000000A3">
      <w:pPr>
        <w:widowControl w:val="0"/>
        <w:spacing w:line="288" w:lineRule="auto"/>
        <w:ind w:left="72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Post meeting note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: Marianne confirmed the list</w:t>
      </w:r>
    </w:p>
    <w:p w:rsidR="00000000" w:rsidDel="00000000" w:rsidP="00000000" w:rsidRDefault="00000000" w:rsidRPr="00000000" w14:paraId="000000A4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5.Finance Update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21"/>
        </w:numPr>
        <w:shd w:fill="ffffff" w:val="clear"/>
        <w:spacing w:after="0" w:afterAutospacing="0" w:before="10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will open interest account linked to CAF to earn interest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21"/>
        </w:numPr>
        <w:shd w:fill="ffffff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£24000 in CAF Bank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21"/>
        </w:numPr>
        <w:shd w:fill="ffffff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£22000 available beyond the amount ring fenced for pastoral etc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21"/>
        </w:numPr>
        <w:shd w:fill="ffffff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£11000 to keep for Hollyfest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21"/>
        </w:numPr>
        <w:shd w:fill="ffffff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£10000 available to spend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21"/>
        </w:numPr>
        <w:shd w:fill="ffffff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Pricing for Whiteboard and pens approx £1000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21"/>
        </w:numPr>
        <w:shd w:fill="ffffff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Big Read still to be invoiced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21"/>
        </w:numPr>
        <w:shd w:fill="ffffff" w:val="clear"/>
        <w:spacing w:after="100" w:before="0" w:beforeAutospacing="0" w:line="288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£9400 needed to be paid</w:t>
      </w:r>
    </w:p>
    <w:p w:rsidR="00000000" w:rsidDel="00000000" w:rsidP="00000000" w:rsidRDefault="00000000" w:rsidRPr="00000000" w14:paraId="000000B0">
      <w:pPr>
        <w:widowControl w:val="0"/>
        <w:shd w:fill="ffffff" w:val="clear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hd w:fill="ffffff" w:val="clear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-Further comments and conclusion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Funding requests:</w:t>
      </w:r>
    </w:p>
    <w:p w:rsidR="00000000" w:rsidDel="00000000" w:rsidP="00000000" w:rsidRDefault="00000000" w:rsidRPr="00000000" w14:paraId="000000B4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-Head of Yr 9 - Ms Offord - Fulham Inspired project</w:t>
      </w:r>
    </w:p>
    <w:p w:rsidR="00000000" w:rsidDel="00000000" w:rsidP="00000000" w:rsidRDefault="00000000" w:rsidRPr="00000000" w14:paraId="000000B5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Proposal to re-do a mural on the top playground - (focus on gender equality) - £150 has been donated.</w:t>
      </w:r>
    </w:p>
    <w:p w:rsidR="00000000" w:rsidDel="00000000" w:rsidP="00000000" w:rsidRDefault="00000000" w:rsidRPr="00000000" w14:paraId="000000B6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£1650 requested towards mural -this will help new year 7’s to feel involved by contributing</w:t>
      </w:r>
    </w:p>
    <w:p w:rsidR="00000000" w:rsidDel="00000000" w:rsidP="00000000" w:rsidRDefault="00000000" w:rsidRPr="00000000" w14:paraId="000000B7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building is proposed to be redeveloped in 3 years</w:t>
      </w:r>
    </w:p>
    <w:p w:rsidR="00000000" w:rsidDel="00000000" w:rsidP="00000000" w:rsidRDefault="00000000" w:rsidRPr="00000000" w14:paraId="000000B8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This is a very visible part of school</w:t>
      </w:r>
    </w:p>
    <w:p w:rsidR="00000000" w:rsidDel="00000000" w:rsidP="00000000" w:rsidRDefault="00000000" w:rsidRPr="00000000" w14:paraId="000000B9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Professional photographs will be taken of process and to capture for the future</w:t>
      </w:r>
    </w:p>
    <w:p w:rsidR="00000000" w:rsidDel="00000000" w:rsidP="00000000" w:rsidRDefault="00000000" w:rsidRPr="00000000" w14:paraId="000000BA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Music department requested funding for workshops for performing arts classes</w:t>
      </w:r>
    </w:p>
    <w:p w:rsidR="00000000" w:rsidDel="00000000" w:rsidP="00000000" w:rsidRDefault="00000000" w:rsidRPr="00000000" w14:paraId="000000BC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£200 per workshop, 2 no workshops - £580 annually if possible (yr 7, 8 9 to benefit)</w:t>
      </w:r>
    </w:p>
    <w:p w:rsidR="00000000" w:rsidDel="00000000" w:rsidP="00000000" w:rsidRDefault="00000000" w:rsidRPr="00000000" w14:paraId="000000BD">
      <w:pPr>
        <w:widowControl w:val="0"/>
        <w:spacing w:after="100" w:before="100" w:line="288" w:lineRule="auto"/>
        <w:ind w:left="10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E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-Head of English</w:t>
      </w:r>
    </w:p>
    <w:p w:rsidR="00000000" w:rsidDel="00000000" w:rsidP="00000000" w:rsidRDefault="00000000" w:rsidRPr="00000000" w14:paraId="000000BF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Focus on providing the students with improved skills by ensuring enough dictionaries/thesaurus are available</w:t>
      </w:r>
    </w:p>
    <w:p w:rsidR="00000000" w:rsidDel="00000000" w:rsidP="00000000" w:rsidRDefault="00000000" w:rsidRPr="00000000" w14:paraId="000000C0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£300</w:t>
      </w:r>
    </w:p>
    <w:p w:rsidR="00000000" w:rsidDel="00000000" w:rsidP="00000000" w:rsidRDefault="00000000" w:rsidRPr="00000000" w14:paraId="000000C1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-Ms. Assam - head of computing</w:t>
      </w:r>
    </w:p>
    <w:p w:rsidR="00000000" w:rsidDel="00000000" w:rsidP="00000000" w:rsidRDefault="00000000" w:rsidRPr="00000000" w14:paraId="000000C2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Lego league robotics  challenge - yr 12 girls running this</w:t>
      </w:r>
    </w:p>
    <w:p w:rsidR="00000000" w:rsidDel="00000000" w:rsidP="00000000" w:rsidRDefault="00000000" w:rsidRPr="00000000" w14:paraId="000000C3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£1050 to start up, future funding nominal</w:t>
      </w:r>
    </w:p>
    <w:p w:rsidR="00000000" w:rsidDel="00000000" w:rsidP="00000000" w:rsidRDefault="00000000" w:rsidRPr="00000000" w14:paraId="000000C4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general feeling was that the school can prioritise how they want to spend the money available, as the funding requests are considered by Amy Jackson/SLT.</w:t>
      </w:r>
    </w:p>
    <w:p w:rsidR="00000000" w:rsidDel="00000000" w:rsidP="00000000" w:rsidRDefault="00000000" w:rsidRPr="00000000" w14:paraId="000000C6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PTA needs to highlight the funds available and the school needs to prioritise spending.</w:t>
      </w:r>
    </w:p>
    <w:p w:rsidR="00000000" w:rsidDel="00000000" w:rsidP="00000000" w:rsidRDefault="00000000" w:rsidRPr="00000000" w14:paraId="000000C7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288" w:lineRule="auto"/>
        <w:ind w:left="0" w:right="32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u w:val="single"/>
          <w:rtl w:val="0"/>
        </w:rPr>
        <w:t xml:space="preserve">Post meeting note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:Inma summarised funding requests and invoices received and paid.</w:t>
      </w:r>
    </w:p>
    <w:p w:rsidR="00000000" w:rsidDel="00000000" w:rsidP="00000000" w:rsidRDefault="00000000" w:rsidRPr="00000000" w14:paraId="000000C9">
      <w:pPr>
        <w:widowControl w:val="0"/>
        <w:spacing w:line="288" w:lineRule="auto"/>
        <w:ind w:left="0" w:right="32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Inma shared this information with the school</w:t>
      </w:r>
    </w:p>
    <w:p w:rsidR="00000000" w:rsidDel="00000000" w:rsidP="00000000" w:rsidRDefault="00000000" w:rsidRPr="00000000" w14:paraId="000000CA">
      <w:pPr>
        <w:widowControl w:val="0"/>
        <w:spacing w:line="288" w:lineRule="auto"/>
        <w:ind w:left="0" w:right="32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7.Spending Wisely Initiative/Personal care support</w:t>
      </w:r>
    </w:p>
    <w:p w:rsidR="00000000" w:rsidDel="00000000" w:rsidP="00000000" w:rsidRDefault="00000000" w:rsidRPr="00000000" w14:paraId="000000CC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-Kelly Adams in LRC runs this</w:t>
      </w:r>
    </w:p>
    <w:p w:rsidR="00000000" w:rsidDel="00000000" w:rsidP="00000000" w:rsidRDefault="00000000" w:rsidRPr="00000000" w14:paraId="000000CD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-Contributions are received from the Red Box project</w:t>
      </w:r>
    </w:p>
    <w:p w:rsidR="00000000" w:rsidDel="00000000" w:rsidP="00000000" w:rsidRDefault="00000000" w:rsidRPr="00000000" w14:paraId="000000CE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-Marianne will check if funding ok or if anything needed from PTA</w:t>
      </w:r>
    </w:p>
    <w:p w:rsidR="00000000" w:rsidDel="00000000" w:rsidP="00000000" w:rsidRDefault="00000000" w:rsidRPr="00000000" w14:paraId="000000CF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8.School view on WhatsApp communities group for new year 7 families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(and other years?) linked to PTA platform</w:t>
      </w:r>
    </w:p>
    <w:p w:rsidR="00000000" w:rsidDel="00000000" w:rsidP="00000000" w:rsidRDefault="00000000" w:rsidRPr="00000000" w14:paraId="000000D1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-The school confirmed they are not in favour of this</w:t>
      </w:r>
    </w:p>
    <w:p w:rsidR="00000000" w:rsidDel="00000000" w:rsidP="00000000" w:rsidRDefault="00000000" w:rsidRPr="00000000" w14:paraId="000000D2">
      <w:pPr>
        <w:widowControl w:val="0"/>
        <w:spacing w:line="288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9.Vote for a new member to the Trustees with responsibility to focus on, liaise with the SEN department and coordinate SEN related aspects.</w:t>
      </w:r>
    </w:p>
    <w:p w:rsidR="00000000" w:rsidDel="00000000" w:rsidP="00000000" w:rsidRDefault="00000000" w:rsidRPr="00000000" w14:paraId="000000D4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-Sandrine offered to be PTA rep for SEN</w:t>
      </w:r>
    </w:p>
    <w:p w:rsidR="00000000" w:rsidDel="00000000" w:rsidP="00000000" w:rsidRDefault="00000000" w:rsidRPr="00000000" w14:paraId="000000D5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-All voted to confirm</w:t>
      </w:r>
    </w:p>
    <w:p w:rsidR="00000000" w:rsidDel="00000000" w:rsidP="00000000" w:rsidRDefault="00000000" w:rsidRPr="00000000" w14:paraId="000000D6">
      <w:pPr>
        <w:widowControl w:val="0"/>
        <w:spacing w:line="288" w:lineRule="auto"/>
        <w:ind w:right="320" w:firstLine="54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-Next meeting 7.30pm Waggon and Horses </w:t>
      </w:r>
    </w:p>
    <w:p w:rsidR="00000000" w:rsidDel="00000000" w:rsidP="00000000" w:rsidRDefault="00000000" w:rsidRPr="00000000" w14:paraId="000000D8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22nd April 2025 </w:t>
      </w:r>
    </w:p>
    <w:p w:rsidR="00000000" w:rsidDel="00000000" w:rsidP="00000000" w:rsidRDefault="00000000" w:rsidRPr="00000000" w14:paraId="000000D9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A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B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C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D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E">
      <w:pPr>
        <w:widowControl w:val="0"/>
        <w:spacing w:after="0" w:line="240" w:lineRule="auto"/>
        <w:ind w:left="720" w:right="42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widowControl w:val="0"/>
      <w:spacing w:after="100" w:line="276" w:lineRule="auto"/>
      <w:jc w:val="center"/>
      <w:rPr>
        <w:rFonts w:ascii="Times" w:cs="Times" w:eastAsia="Times" w:hAnsi="Times"/>
        <w:color w:val="1c4587"/>
        <w:sz w:val="36"/>
        <w:szCs w:val="36"/>
      </w:rPr>
    </w:pPr>
    <w:r w:rsidDel="00000000" w:rsidR="00000000" w:rsidRPr="00000000">
      <w:rPr>
        <w:rFonts w:ascii="Times" w:cs="Times" w:eastAsia="Times" w:hAnsi="Times"/>
        <w:color w:val="1c4587"/>
        <w:sz w:val="36"/>
        <w:szCs w:val="36"/>
        <w:rtl w:val="0"/>
      </w:rPr>
      <w:t xml:space="preserve">THE HOLLYFIELD SCHOOL PTA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-296671</wp:posOffset>
          </wp:positionV>
          <wp:extent cx="852488" cy="911506"/>
          <wp:effectExtent b="0" l="0" r="0" t="0"/>
          <wp:wrapSquare wrapText="bothSides" distB="0" distT="0" distL="114300" distR="114300"/>
          <wp:docPr descr="https://gallery.mailchimp.com/9118f3e21ddf23cd95144f4cf/images/32a63094-d0a2-4cd0-ab0c-70627657cb4d.png" id="1" name="image1.png"/>
          <a:graphic>
            <a:graphicData uri="http://schemas.openxmlformats.org/drawingml/2006/picture">
              <pic:pic>
                <pic:nvPicPr>
                  <pic:cNvPr descr="https://gallery.mailchimp.com/9118f3e21ddf23cd95144f4cf/images/32a63094-d0a2-4cd0-ab0c-70627657cb4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9115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widowControl w:val="0"/>
      <w:spacing w:after="100" w:line="276" w:lineRule="auto"/>
      <w:jc w:val="center"/>
      <w:rPr/>
    </w:pPr>
    <w:r w:rsidDel="00000000" w:rsidR="00000000" w:rsidRPr="00000000">
      <w:rPr>
        <w:rFonts w:ascii="Times" w:cs="Times" w:eastAsia="Times" w:hAnsi="Times"/>
        <w:color w:val="6d9eeb"/>
        <w:sz w:val="20"/>
        <w:szCs w:val="20"/>
        <w:rtl w:val="0"/>
      </w:rPr>
      <w:t xml:space="preserve">Charity Registration Number: 1088409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